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3243" w14:textId="3E1E8FAB" w:rsidR="00CF0A47" w:rsidRPr="00781F5C" w:rsidRDefault="00CF0A47" w:rsidP="00CF0A47">
      <w:pPr>
        <w:widowControl w:val="0"/>
        <w:rPr>
          <w:sz w:val="19"/>
          <w:szCs w:val="19"/>
        </w:rPr>
      </w:pPr>
      <w:r w:rsidRPr="00781F5C">
        <w:rPr>
          <w:sz w:val="19"/>
          <w:szCs w:val="19"/>
        </w:rPr>
        <w:t xml:space="preserve">                                                      </w:t>
      </w:r>
    </w:p>
    <w:p w14:paraId="2EA20EA1" w14:textId="77777777" w:rsidR="00CF0A47" w:rsidRPr="00781F5C" w:rsidRDefault="00CF0A47" w:rsidP="00CF0A47">
      <w:pPr>
        <w:widowControl w:val="0"/>
        <w:rPr>
          <w:sz w:val="19"/>
          <w:szCs w:val="19"/>
        </w:rPr>
      </w:pPr>
      <w:r w:rsidRPr="00781F5C">
        <w:rPr>
          <w:sz w:val="19"/>
          <w:szCs w:val="19"/>
        </w:rPr>
        <w:t xml:space="preserve">  </w:t>
      </w:r>
    </w:p>
    <w:p w14:paraId="1A180B9C" w14:textId="5F2320C4" w:rsidR="00CF0A47" w:rsidRPr="00781F5C" w:rsidRDefault="00CF0A47" w:rsidP="004C57C5">
      <w:pPr>
        <w:widowControl w:val="0"/>
        <w:jc w:val="center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Ash Township</w:t>
      </w:r>
    </w:p>
    <w:p w14:paraId="27822056" w14:textId="77777777" w:rsidR="00CF0A47" w:rsidRPr="00781F5C" w:rsidRDefault="00CF0A47" w:rsidP="004C57C5">
      <w:pPr>
        <w:widowControl w:val="0"/>
        <w:jc w:val="center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Planning Commission Meeting</w:t>
      </w:r>
    </w:p>
    <w:p w14:paraId="461F53B7" w14:textId="73543495" w:rsidR="00CF0A47" w:rsidRPr="00781F5C" w:rsidRDefault="00913B02" w:rsidP="004C57C5">
      <w:pPr>
        <w:widowControl w:val="0"/>
        <w:jc w:val="center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April 16</w:t>
      </w:r>
      <w:r w:rsidR="004426D9" w:rsidRPr="00781F5C">
        <w:rPr>
          <w:rFonts w:ascii="Microsoft Sans Serif" w:hAnsi="Microsoft Sans Serif" w:cs="Microsoft Sans Serif"/>
          <w:sz w:val="19"/>
          <w:szCs w:val="19"/>
        </w:rPr>
        <w:t>, 202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>4</w:t>
      </w:r>
      <w:r w:rsidR="00971E2E" w:rsidRPr="00781F5C">
        <w:rPr>
          <w:rFonts w:ascii="Microsoft Sans Serif" w:hAnsi="Microsoft Sans Serif" w:cs="Microsoft Sans Serif"/>
          <w:sz w:val="19"/>
          <w:szCs w:val="19"/>
        </w:rPr>
        <w:t xml:space="preserve"> 6:30 p.m.</w:t>
      </w:r>
    </w:p>
    <w:p w14:paraId="3ADB7078" w14:textId="61ACE135" w:rsidR="00CF0A47" w:rsidRPr="00781F5C" w:rsidRDefault="00CF0A47" w:rsidP="004C57C5">
      <w:pPr>
        <w:widowControl w:val="0"/>
        <w:jc w:val="center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Agenda</w:t>
      </w:r>
    </w:p>
    <w:p w14:paraId="0F766F08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4D8E4BAA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66F996B7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Call to order:</w:t>
      </w:r>
    </w:p>
    <w:p w14:paraId="1017E225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7F4B5BFC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Members present:</w:t>
      </w:r>
    </w:p>
    <w:p w14:paraId="0914DBBF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003ED1FB" w14:textId="769FB2F0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Approval of meeting minutes: Regu</w:t>
      </w:r>
      <w:r w:rsidR="00D903CF" w:rsidRPr="00781F5C">
        <w:rPr>
          <w:rFonts w:ascii="Microsoft Sans Serif" w:hAnsi="Microsoft Sans Serif" w:cs="Microsoft Sans Serif"/>
          <w:sz w:val="19"/>
          <w:szCs w:val="19"/>
        </w:rPr>
        <w:t xml:space="preserve">lar Meeting Minutes of 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March 19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>, 2024</w:t>
      </w:r>
    </w:p>
    <w:p w14:paraId="050A4861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76875B92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Approval of agenda:</w:t>
      </w:r>
    </w:p>
    <w:p w14:paraId="41D0F04D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079FA234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Communications: </w:t>
      </w:r>
    </w:p>
    <w:p w14:paraId="121E4B68" w14:textId="77777777" w:rsidR="00CF0A47" w:rsidRPr="00781F5C" w:rsidRDefault="00CF0A47" w:rsidP="00CF0A47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66E74129" w14:textId="77777777" w:rsidR="00FC1821" w:rsidRPr="00781F5C" w:rsidRDefault="00CF0A47" w:rsidP="00FC1821">
      <w:pPr>
        <w:widowControl w:val="0"/>
        <w:jc w:val="both"/>
        <w:rPr>
          <w:rFonts w:ascii="Microsoft Sans Serif" w:hAnsi="Microsoft Sans Serif" w:cs="Microsoft Sans Serif"/>
          <w:sz w:val="19"/>
          <w:szCs w:val="19"/>
          <w:u w:val="single"/>
        </w:rPr>
      </w:pPr>
      <w:r w:rsidRPr="00781F5C">
        <w:rPr>
          <w:rFonts w:ascii="Microsoft Sans Serif" w:hAnsi="Microsoft Sans Serif" w:cs="Microsoft Sans Serif"/>
          <w:b/>
          <w:bCs/>
          <w:sz w:val="19"/>
          <w:szCs w:val="19"/>
          <w:u w:val="single"/>
        </w:rPr>
        <w:t>Old Business</w:t>
      </w:r>
      <w:r w:rsidRPr="00781F5C">
        <w:rPr>
          <w:rFonts w:ascii="Microsoft Sans Serif" w:hAnsi="Microsoft Sans Serif" w:cs="Microsoft Sans Serif"/>
          <w:sz w:val="19"/>
          <w:szCs w:val="19"/>
          <w:u w:val="single"/>
        </w:rPr>
        <w:t>:</w:t>
      </w:r>
      <w:r w:rsidR="00FC1821" w:rsidRPr="00781F5C">
        <w:rPr>
          <w:rFonts w:ascii="Microsoft Sans Serif" w:hAnsi="Microsoft Sans Serif" w:cs="Microsoft Sans Serif"/>
          <w:sz w:val="19"/>
          <w:szCs w:val="19"/>
          <w:u w:val="single"/>
        </w:rPr>
        <w:t xml:space="preserve"> </w:t>
      </w:r>
    </w:p>
    <w:p w14:paraId="32619B47" w14:textId="77777777" w:rsidR="00A40311" w:rsidRPr="00781F5C" w:rsidRDefault="00A40311" w:rsidP="00B33B8C">
      <w:pPr>
        <w:rPr>
          <w:rFonts w:ascii="Microsoft Sans Serif" w:hAnsi="Microsoft Sans Serif" w:cs="Microsoft Sans Serif"/>
          <w:sz w:val="19"/>
          <w:szCs w:val="19"/>
        </w:rPr>
      </w:pPr>
    </w:p>
    <w:p w14:paraId="07106722" w14:textId="797851C4" w:rsidR="00E50417" w:rsidRDefault="00E50417" w:rsidP="00457BB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Discussion of Burning Ordinance fee</w:t>
      </w:r>
      <w:r w:rsidR="00C70408">
        <w:rPr>
          <w:rFonts w:ascii="Microsoft Sans Serif" w:hAnsi="Microsoft Sans Serif" w:cs="Microsoft Sans Serif"/>
          <w:sz w:val="19"/>
          <w:szCs w:val="19"/>
        </w:rPr>
        <w:t xml:space="preserve">- recommendation from Fire Chief Fahnestock </w:t>
      </w:r>
    </w:p>
    <w:p w14:paraId="5569D1F9" w14:textId="3603DA72" w:rsidR="00C13390" w:rsidRPr="00C13390" w:rsidRDefault="00C13390" w:rsidP="00C13390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19"/>
          <w:szCs w:val="19"/>
        </w:rPr>
      </w:pPr>
      <w:r w:rsidRPr="00C13390">
        <w:rPr>
          <w:rFonts w:ascii="Microsoft Sans Serif" w:hAnsi="Microsoft Sans Serif" w:cs="Microsoft Sans Serif"/>
          <w:sz w:val="19"/>
          <w:szCs w:val="19"/>
        </w:rPr>
        <w:t xml:space="preserve">Discussion of Agricultural (AG) minimum lot width.   </w:t>
      </w:r>
    </w:p>
    <w:p w14:paraId="5B8A7ECD" w14:textId="6B2F5B3B" w:rsidR="004C57C5" w:rsidRPr="00781F5C" w:rsidRDefault="004C57C5" w:rsidP="00F1172C">
      <w:pPr>
        <w:widowControl w:val="0"/>
        <w:rPr>
          <w:rFonts w:ascii="Microsoft Sans Serif" w:hAnsi="Microsoft Sans Serif" w:cs="Microsoft Sans Serif"/>
          <w:sz w:val="19"/>
          <w:szCs w:val="19"/>
        </w:rPr>
      </w:pPr>
    </w:p>
    <w:p w14:paraId="73385672" w14:textId="54D0755F" w:rsidR="00A40311" w:rsidRPr="00781F5C" w:rsidRDefault="00CF0A47" w:rsidP="00032A0E">
      <w:pPr>
        <w:rPr>
          <w:rFonts w:ascii="Microsoft Sans Serif" w:hAnsi="Microsoft Sans Serif" w:cs="Microsoft Sans Serif"/>
          <w:sz w:val="19"/>
          <w:szCs w:val="19"/>
          <w:u w:val="single"/>
        </w:rPr>
      </w:pPr>
      <w:r w:rsidRPr="00781F5C">
        <w:rPr>
          <w:rFonts w:ascii="Microsoft Sans Serif" w:hAnsi="Microsoft Sans Serif" w:cs="Microsoft Sans Serif"/>
          <w:b/>
          <w:bCs/>
          <w:sz w:val="19"/>
          <w:szCs w:val="19"/>
          <w:u w:val="single"/>
        </w:rPr>
        <w:t>New Business</w:t>
      </w:r>
      <w:r w:rsidRPr="00781F5C">
        <w:rPr>
          <w:rFonts w:ascii="Microsoft Sans Serif" w:hAnsi="Microsoft Sans Serif" w:cs="Microsoft Sans Serif"/>
          <w:sz w:val="19"/>
          <w:szCs w:val="19"/>
          <w:u w:val="single"/>
        </w:rPr>
        <w:t>:</w:t>
      </w:r>
      <w:r w:rsidR="0041379E" w:rsidRPr="00781F5C">
        <w:rPr>
          <w:rFonts w:ascii="Microsoft Sans Serif" w:hAnsi="Microsoft Sans Serif" w:cs="Microsoft Sans Serif"/>
          <w:sz w:val="19"/>
          <w:szCs w:val="19"/>
          <w:u w:val="single"/>
        </w:rPr>
        <w:t xml:space="preserve"> </w:t>
      </w:r>
    </w:p>
    <w:p w14:paraId="177A63D0" w14:textId="77777777" w:rsidR="00032A0E" w:rsidRPr="00781F5C" w:rsidRDefault="00032A0E" w:rsidP="00032A0E">
      <w:pPr>
        <w:rPr>
          <w:rFonts w:ascii="Microsoft Sans Serif" w:hAnsi="Microsoft Sans Serif" w:cs="Microsoft Sans Serif"/>
          <w:sz w:val="19"/>
          <w:szCs w:val="19"/>
          <w:u w:val="single"/>
        </w:rPr>
      </w:pPr>
    </w:p>
    <w:p w14:paraId="357355FA" w14:textId="16E4F20A" w:rsidR="00D7371C" w:rsidRPr="00781F5C" w:rsidRDefault="00D7371C" w:rsidP="00D7371C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19"/>
          <w:szCs w:val="19"/>
        </w:rPr>
      </w:pPr>
      <w:bookmarkStart w:id="0" w:name="_Hlk162946039"/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="00913B02" w:rsidRPr="00781F5C">
        <w:rPr>
          <w:rFonts w:ascii="Microsoft Sans Serif" w:hAnsi="Microsoft Sans Serif" w:cs="Microsoft Sans Serif"/>
          <w:b/>
          <w:bCs/>
          <w:sz w:val="19"/>
          <w:szCs w:val="19"/>
        </w:rPr>
        <w:t>Public Hearing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</w:t>
      </w:r>
      <w:r w:rsidR="00B10776" w:rsidRPr="00781F5C">
        <w:rPr>
          <w:rFonts w:ascii="Microsoft Sans Serif" w:hAnsi="Microsoft Sans Serif" w:cs="Microsoft Sans Serif"/>
          <w:sz w:val="19"/>
          <w:szCs w:val="19"/>
        </w:rPr>
        <w:t xml:space="preserve"> a proposed conditional rezoning for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P</w:t>
      </w:r>
      <w:r w:rsidRPr="00781F5C">
        <w:rPr>
          <w:rFonts w:ascii="Microsoft Sans Serif" w:hAnsi="Microsoft Sans Serif" w:cs="Microsoft Sans Serif"/>
          <w:sz w:val="19"/>
          <w:szCs w:val="19"/>
        </w:rPr>
        <w:t>arcel 5801-02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3</w:t>
      </w:r>
      <w:r w:rsidRPr="00781F5C">
        <w:rPr>
          <w:rFonts w:ascii="Microsoft Sans Serif" w:hAnsi="Microsoft Sans Serif" w:cs="Microsoft Sans Serif"/>
          <w:sz w:val="19"/>
          <w:szCs w:val="19"/>
        </w:rPr>
        <w:t>-0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40</w:t>
      </w:r>
      <w:r w:rsidRPr="00781F5C">
        <w:rPr>
          <w:rFonts w:ascii="Microsoft Sans Serif" w:hAnsi="Microsoft Sans Serif" w:cs="Microsoft Sans Serif"/>
          <w:sz w:val="19"/>
          <w:szCs w:val="19"/>
        </w:rPr>
        <w:t>-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7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0, 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1.89 acres of vacant land on Telegraph Rd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, owned by 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Micheal Pr</w:t>
      </w:r>
      <w:r w:rsidR="00373BAA">
        <w:rPr>
          <w:rFonts w:ascii="Microsoft Sans Serif" w:hAnsi="Microsoft Sans Serif" w:cs="Microsoft Sans Serif"/>
          <w:sz w:val="19"/>
          <w:szCs w:val="19"/>
        </w:rPr>
        <w:t>y</w:t>
      </w:r>
      <w:r w:rsidR="00913B02" w:rsidRPr="00781F5C">
        <w:rPr>
          <w:rFonts w:ascii="Microsoft Sans Serif" w:hAnsi="Microsoft Sans Serif" w:cs="Microsoft Sans Serif"/>
          <w:sz w:val="19"/>
          <w:szCs w:val="19"/>
        </w:rPr>
        <w:t>ce of Carleton, MI. The applicant is seeking a conditional rezoning from C-1 Local commercial to C-3 Heavy Commercial</w:t>
      </w:r>
      <w:r w:rsidR="00B10776" w:rsidRPr="00781F5C">
        <w:rPr>
          <w:rFonts w:ascii="Microsoft Sans Serif" w:hAnsi="Microsoft Sans Serif" w:cs="Microsoft Sans Serif"/>
          <w:sz w:val="19"/>
          <w:szCs w:val="19"/>
        </w:rPr>
        <w:t xml:space="preserve"> for a General Contractors yard. </w:t>
      </w:r>
    </w:p>
    <w:bookmarkEnd w:id="0"/>
    <w:p w14:paraId="07ED168D" w14:textId="77777777" w:rsidR="00ED5480" w:rsidRPr="00781F5C" w:rsidRDefault="00ED5480" w:rsidP="00ED5480">
      <w:pPr>
        <w:pStyle w:val="ListParagraph"/>
        <w:widowControl w:val="0"/>
        <w:jc w:val="both"/>
        <w:rPr>
          <w:rFonts w:ascii="Microsoft Sans Serif" w:hAnsi="Microsoft Sans Serif" w:cs="Microsoft Sans Serif"/>
          <w:sz w:val="19"/>
          <w:szCs w:val="19"/>
        </w:rPr>
      </w:pPr>
    </w:p>
    <w:p w14:paraId="3582ACA0" w14:textId="59767988" w:rsidR="004E0EF1" w:rsidRDefault="00ED5480" w:rsidP="002918A8">
      <w:pPr>
        <w:pStyle w:val="ListParagraph"/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81F5C">
        <w:rPr>
          <w:rFonts w:ascii="Microsoft Sans Serif" w:hAnsi="Microsoft Sans Serif" w:cs="Microsoft Sans Serif"/>
          <w:b/>
          <w:bCs/>
          <w:sz w:val="19"/>
          <w:szCs w:val="19"/>
        </w:rPr>
        <w:t>Site Plan Review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 parcel 5801-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>001-009-10</w:t>
      </w:r>
      <w:r w:rsidRPr="00781F5C">
        <w:rPr>
          <w:rFonts w:ascii="Microsoft Sans Serif" w:hAnsi="Microsoft Sans Serif" w:cs="Microsoft Sans Serif"/>
          <w:sz w:val="19"/>
          <w:szCs w:val="19"/>
        </w:rPr>
        <w:t>,</w:t>
      </w:r>
      <w:r w:rsidR="008C43BB" w:rsidRPr="00781F5C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 xml:space="preserve">commonly known as 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>3701 E. Newburg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 xml:space="preserve"> Rd,</w:t>
      </w:r>
      <w:r w:rsidR="00EF25DA" w:rsidRPr="00781F5C">
        <w:rPr>
          <w:rFonts w:ascii="Microsoft Sans Serif" w:hAnsi="Microsoft Sans Serif" w:cs="Microsoft Sans Serif"/>
          <w:sz w:val="19"/>
          <w:szCs w:val="19"/>
        </w:rPr>
        <w:t xml:space="preserve"> owned by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 xml:space="preserve"> Robert</w:t>
      </w:r>
      <w:r w:rsidR="00EF25DA" w:rsidRPr="00781F5C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>Bosch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>LLC</w:t>
      </w:r>
      <w:r w:rsidR="008C43BB" w:rsidRPr="00781F5C">
        <w:rPr>
          <w:rFonts w:ascii="Microsoft Sans Serif" w:hAnsi="Microsoft Sans Serif" w:cs="Microsoft Sans Serif"/>
          <w:sz w:val="19"/>
          <w:szCs w:val="19"/>
        </w:rPr>
        <w:t>,</w:t>
      </w:r>
      <w:r w:rsidR="00EF25DA" w:rsidRPr="00781F5C">
        <w:rPr>
          <w:rFonts w:ascii="Microsoft Sans Serif" w:hAnsi="Microsoft Sans Serif" w:cs="Microsoft Sans Serif"/>
          <w:sz w:val="19"/>
          <w:szCs w:val="19"/>
        </w:rPr>
        <w:t xml:space="preserve"> who has 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>seeking site plan approval for a proposed</w:t>
      </w:r>
      <w:r w:rsidR="00457BB8" w:rsidRPr="00781F5C">
        <w:rPr>
          <w:rFonts w:ascii="Microsoft Sans Serif" w:hAnsi="Microsoft Sans Serif" w:cs="Microsoft Sans Serif"/>
          <w:sz w:val="19"/>
          <w:szCs w:val="19"/>
        </w:rPr>
        <w:t xml:space="preserve"> modular office building with gravel and asphalt lots</w:t>
      </w:r>
      <w:r w:rsidR="00D7371C" w:rsidRPr="00781F5C">
        <w:rPr>
          <w:rFonts w:ascii="Microsoft Sans Serif" w:hAnsi="Microsoft Sans Serif" w:cs="Microsoft Sans Serif"/>
          <w:sz w:val="19"/>
          <w:szCs w:val="19"/>
        </w:rPr>
        <w:t>.</w:t>
      </w:r>
    </w:p>
    <w:p w14:paraId="5AAFAAFD" w14:textId="77777777" w:rsidR="0077308B" w:rsidRPr="0077308B" w:rsidRDefault="0077308B" w:rsidP="0077308B">
      <w:pPr>
        <w:pStyle w:val="ListParagraph"/>
        <w:rPr>
          <w:rFonts w:ascii="Microsoft Sans Serif" w:hAnsi="Microsoft Sans Serif" w:cs="Microsoft Sans Serif"/>
          <w:sz w:val="19"/>
          <w:szCs w:val="19"/>
        </w:rPr>
      </w:pPr>
    </w:p>
    <w:p w14:paraId="785E74B1" w14:textId="0CF41D75" w:rsidR="0077308B" w:rsidRPr="0077308B" w:rsidRDefault="0077308B" w:rsidP="0077308B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19"/>
          <w:szCs w:val="19"/>
        </w:rPr>
      </w:pPr>
      <w:r w:rsidRPr="0077308B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7308B">
        <w:rPr>
          <w:rFonts w:ascii="Microsoft Sans Serif" w:hAnsi="Microsoft Sans Serif" w:cs="Microsoft Sans Serif"/>
          <w:b/>
          <w:bCs/>
          <w:sz w:val="19"/>
          <w:szCs w:val="19"/>
        </w:rPr>
        <w:t>Site Plan Review</w:t>
      </w:r>
      <w:r w:rsidRPr="0077308B">
        <w:rPr>
          <w:rFonts w:ascii="Microsoft Sans Serif" w:hAnsi="Microsoft Sans Serif" w:cs="Microsoft Sans Serif"/>
          <w:sz w:val="19"/>
          <w:szCs w:val="19"/>
        </w:rPr>
        <w:t xml:space="preserve"> for Parcel # 5801-004-013-00, 5801-004-009-00, 5801-004-011-00, owned by Calvin Charles &amp; Rae Family Trust, who has authorized the applicant Ali Ajami </w:t>
      </w:r>
      <w:r w:rsidR="00AC6B3C">
        <w:rPr>
          <w:rFonts w:ascii="Microsoft Sans Serif" w:hAnsi="Microsoft Sans Serif" w:cs="Microsoft Sans Serif"/>
          <w:sz w:val="19"/>
          <w:szCs w:val="19"/>
        </w:rPr>
        <w:t>to</w:t>
      </w:r>
      <w:r>
        <w:rPr>
          <w:rFonts w:ascii="Microsoft Sans Serif" w:hAnsi="Microsoft Sans Serif" w:cs="Microsoft Sans Serif"/>
          <w:sz w:val="19"/>
          <w:szCs w:val="19"/>
        </w:rPr>
        <w:t xml:space="preserve"> seek site plan approval for a proposed</w:t>
      </w:r>
      <w:r w:rsidRPr="0077308B">
        <w:rPr>
          <w:rFonts w:ascii="Microsoft Sans Serif" w:hAnsi="Microsoft Sans Serif" w:cs="Microsoft Sans Serif"/>
          <w:sz w:val="19"/>
          <w:szCs w:val="19"/>
        </w:rPr>
        <w:t xml:space="preserve"> Fueling Station with convenience store and restaurant with drive thru. </w:t>
      </w:r>
    </w:p>
    <w:p w14:paraId="39CBA8AC" w14:textId="77777777" w:rsidR="00781F5C" w:rsidRPr="00781F5C" w:rsidRDefault="00781F5C" w:rsidP="00781F5C">
      <w:pPr>
        <w:widowControl w:val="0"/>
        <w:jc w:val="both"/>
        <w:rPr>
          <w:rFonts w:ascii="Microsoft Sans Serif" w:hAnsi="Microsoft Sans Serif" w:cs="Microsoft Sans Serif"/>
          <w:sz w:val="19"/>
          <w:szCs w:val="19"/>
        </w:rPr>
      </w:pPr>
    </w:p>
    <w:p w14:paraId="2780C721" w14:textId="2B939CD1" w:rsidR="00781F5C" w:rsidRPr="00781F5C" w:rsidRDefault="00781F5C" w:rsidP="00781F5C">
      <w:pPr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bookmarkStart w:id="1" w:name="_Hlk162860834"/>
      <w:bookmarkStart w:id="2" w:name="_Hlk163545945"/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81F5C">
        <w:rPr>
          <w:rFonts w:ascii="Microsoft Sans Serif" w:hAnsi="Microsoft Sans Serif" w:cs="Microsoft Sans Serif"/>
          <w:b/>
          <w:bCs/>
          <w:sz w:val="19"/>
          <w:szCs w:val="19"/>
        </w:rPr>
        <w:t>Public Hearing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 a proposed Special Land Use for Parcel # 5801-004-013-00, 5801-004-009-00, 5801-004-011-00, owned by Calvin Charles &amp; Rae Family Trust, who has authorized the applicant Ali Ajami to seek </w:t>
      </w:r>
      <w:r w:rsidR="00AC6B3C">
        <w:rPr>
          <w:rFonts w:ascii="Microsoft Sans Serif" w:hAnsi="Microsoft Sans Serif" w:cs="Microsoft Sans Serif"/>
          <w:sz w:val="19"/>
          <w:szCs w:val="19"/>
        </w:rPr>
        <w:t>a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AC6B3C">
        <w:rPr>
          <w:rFonts w:ascii="Microsoft Sans Serif" w:hAnsi="Microsoft Sans Serif" w:cs="Microsoft Sans Serif"/>
          <w:sz w:val="19"/>
          <w:szCs w:val="19"/>
        </w:rPr>
        <w:t>s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pecial </w:t>
      </w:r>
      <w:r w:rsidR="00AC6B3C">
        <w:rPr>
          <w:rFonts w:ascii="Microsoft Sans Serif" w:hAnsi="Microsoft Sans Serif" w:cs="Microsoft Sans Serif"/>
          <w:sz w:val="19"/>
          <w:szCs w:val="19"/>
        </w:rPr>
        <w:t>l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and use for a Fueling Station with convenience store and restaurant with drive thru. </w:t>
      </w:r>
    </w:p>
    <w:bookmarkEnd w:id="2"/>
    <w:p w14:paraId="1263FB1B" w14:textId="77777777" w:rsidR="00781F5C" w:rsidRPr="00781F5C" w:rsidRDefault="00781F5C" w:rsidP="00781F5C">
      <w:pPr>
        <w:pStyle w:val="ListParagraph"/>
        <w:rPr>
          <w:rFonts w:ascii="Microsoft Sans Serif" w:hAnsi="Microsoft Sans Serif" w:cs="Microsoft Sans Serif"/>
          <w:sz w:val="19"/>
          <w:szCs w:val="19"/>
        </w:rPr>
      </w:pPr>
    </w:p>
    <w:p w14:paraId="20A5048A" w14:textId="77777777" w:rsidR="00781F5C" w:rsidRPr="00781F5C" w:rsidRDefault="00781F5C" w:rsidP="00781F5C">
      <w:pPr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81F5C">
        <w:rPr>
          <w:rFonts w:ascii="Microsoft Sans Serif" w:hAnsi="Microsoft Sans Serif" w:cs="Microsoft Sans Serif"/>
          <w:b/>
          <w:bCs/>
          <w:sz w:val="19"/>
          <w:szCs w:val="19"/>
        </w:rPr>
        <w:t>Public Hearing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 a proposed rezoning for Parcel # 5801-004-013-00, vacant land on Will Carleton Rd, owned by Calvin Charles &amp; Rae Family Trust, who has authorized the applicant, Ali Ajami to seek a proposed rezoning request from C-2, General Commercial to FS, Freeway Service for a Fueling Station with convenience store and restaurant with drive thru. </w:t>
      </w:r>
    </w:p>
    <w:p w14:paraId="75ABF1C7" w14:textId="77777777" w:rsidR="00781F5C" w:rsidRPr="00781F5C" w:rsidRDefault="00781F5C" w:rsidP="00781F5C">
      <w:pPr>
        <w:pStyle w:val="ListParagraph"/>
        <w:rPr>
          <w:rFonts w:ascii="Microsoft Sans Serif" w:hAnsi="Microsoft Sans Serif" w:cs="Microsoft Sans Serif"/>
          <w:sz w:val="19"/>
          <w:szCs w:val="19"/>
        </w:rPr>
      </w:pPr>
    </w:p>
    <w:p w14:paraId="606762B7" w14:textId="77777777" w:rsidR="00781F5C" w:rsidRPr="00781F5C" w:rsidRDefault="00781F5C" w:rsidP="00781F5C">
      <w:pPr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81F5C">
        <w:rPr>
          <w:rFonts w:ascii="Microsoft Sans Serif" w:hAnsi="Microsoft Sans Serif" w:cs="Microsoft Sans Serif"/>
          <w:b/>
          <w:bCs/>
          <w:sz w:val="19"/>
          <w:szCs w:val="19"/>
        </w:rPr>
        <w:t>Public Hearing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 a proposed rezoning for Parcel # 5801-004-009-00, commonly known as 410 Will Carleton Rd, owned by Calvin Charles &amp; Rae Family Trust, who has authorized the applicant, Ali Ajami to seek a proposed rezoning request from I-2, General Industerial to FS, Freeway Service for a Fueling Station with convenience store and restaurant with drive thru. </w:t>
      </w:r>
    </w:p>
    <w:p w14:paraId="7942F765" w14:textId="77777777" w:rsidR="00781F5C" w:rsidRPr="00781F5C" w:rsidRDefault="00781F5C" w:rsidP="00781F5C">
      <w:pPr>
        <w:pStyle w:val="ListParagraph"/>
        <w:rPr>
          <w:rFonts w:ascii="Microsoft Sans Serif" w:hAnsi="Microsoft Sans Serif" w:cs="Microsoft Sans Serif"/>
          <w:sz w:val="19"/>
          <w:szCs w:val="19"/>
        </w:rPr>
      </w:pPr>
    </w:p>
    <w:p w14:paraId="1919D3A2" w14:textId="77777777" w:rsidR="00781F5C" w:rsidRPr="00781F5C" w:rsidRDefault="00781F5C" w:rsidP="00781F5C">
      <w:pPr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A </w:t>
      </w:r>
      <w:r w:rsidRPr="00781F5C">
        <w:rPr>
          <w:rFonts w:ascii="Microsoft Sans Serif" w:hAnsi="Microsoft Sans Serif" w:cs="Microsoft Sans Serif"/>
          <w:b/>
          <w:bCs/>
          <w:sz w:val="19"/>
          <w:szCs w:val="19"/>
        </w:rPr>
        <w:t>Public Hearing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 for a proposed rezoning for Parcel # 5801-004-011-00, commonly known as 440 Will Carleton Rd, owned by Calvin Charles &amp; Rae Family Trust, who has authorized the applicant, Ali Ajami to seek a proposed rezoning request from C-2, General Commercial to FS, Freeway Service for a Fueling Station with convenience store and restaurant with drive thru. </w:t>
      </w:r>
    </w:p>
    <w:bookmarkEnd w:id="1"/>
    <w:p w14:paraId="417F9FD1" w14:textId="77777777" w:rsidR="00C552B8" w:rsidRPr="00781F5C" w:rsidRDefault="00C552B8" w:rsidP="00C552B8">
      <w:pPr>
        <w:pStyle w:val="ListParagraph"/>
        <w:rPr>
          <w:rFonts w:ascii="Microsoft Sans Serif" w:hAnsi="Microsoft Sans Serif" w:cs="Microsoft Sans Serif"/>
          <w:sz w:val="19"/>
          <w:szCs w:val="19"/>
        </w:rPr>
      </w:pPr>
    </w:p>
    <w:p w14:paraId="3B51859D" w14:textId="0367F1F8" w:rsidR="00C552B8" w:rsidRPr="00781F5C" w:rsidRDefault="00C552B8" w:rsidP="00D465CC">
      <w:pPr>
        <w:pStyle w:val="ListParagraph"/>
        <w:widowControl w:val="0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Discussion on Bond of </w:t>
      </w:r>
      <w:r w:rsidR="00A63885">
        <w:rPr>
          <w:rFonts w:ascii="Microsoft Sans Serif" w:hAnsi="Microsoft Sans Serif" w:cs="Microsoft Sans Serif"/>
          <w:sz w:val="19"/>
          <w:szCs w:val="19"/>
        </w:rPr>
        <w:t>C</w:t>
      </w:r>
      <w:r w:rsidRPr="00781F5C">
        <w:rPr>
          <w:rFonts w:ascii="Microsoft Sans Serif" w:hAnsi="Microsoft Sans Serif" w:cs="Microsoft Sans Serif"/>
          <w:sz w:val="19"/>
          <w:szCs w:val="19"/>
        </w:rPr>
        <w:t xml:space="preserve">ompletion and maintenance of landscaping. </w:t>
      </w:r>
    </w:p>
    <w:p w14:paraId="3DF579DD" w14:textId="77777777" w:rsidR="004E0EF1" w:rsidRPr="00781F5C" w:rsidRDefault="004E0EF1" w:rsidP="004E0EF1">
      <w:pPr>
        <w:widowControl w:val="0"/>
        <w:jc w:val="both"/>
        <w:rPr>
          <w:rFonts w:ascii="Microsoft Sans Serif" w:hAnsi="Microsoft Sans Serif" w:cs="Microsoft Sans Serif"/>
          <w:sz w:val="19"/>
          <w:szCs w:val="19"/>
        </w:rPr>
      </w:pPr>
    </w:p>
    <w:p w14:paraId="71BA57EB" w14:textId="77777777" w:rsidR="004E0EF1" w:rsidRPr="00781F5C" w:rsidRDefault="004E0EF1" w:rsidP="004E0EF1">
      <w:pPr>
        <w:widowControl w:val="0"/>
        <w:jc w:val="both"/>
        <w:rPr>
          <w:rFonts w:ascii="Microsoft Sans Serif" w:hAnsi="Microsoft Sans Serif" w:cs="Microsoft Sans Serif"/>
          <w:sz w:val="19"/>
          <w:szCs w:val="19"/>
        </w:rPr>
      </w:pPr>
    </w:p>
    <w:p w14:paraId="46170012" w14:textId="77777777" w:rsidR="00CF0A47" w:rsidRPr="00781F5C" w:rsidRDefault="00CF0A47" w:rsidP="00CF0A47">
      <w:pPr>
        <w:widowControl w:val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 xml:space="preserve">Comments from the audience: </w:t>
      </w:r>
    </w:p>
    <w:p w14:paraId="566AAED1" w14:textId="5659FAA6" w:rsidR="00B4731C" w:rsidRPr="00781F5C" w:rsidRDefault="00CF0A47" w:rsidP="001D3459">
      <w:pPr>
        <w:widowControl w:val="0"/>
        <w:rPr>
          <w:rFonts w:ascii="Microsoft Sans Serif" w:hAnsi="Microsoft Sans Serif" w:cs="Microsoft Sans Serif"/>
          <w:sz w:val="19"/>
          <w:szCs w:val="19"/>
        </w:rPr>
      </w:pPr>
      <w:r w:rsidRPr="00781F5C">
        <w:rPr>
          <w:rFonts w:ascii="Microsoft Sans Serif" w:hAnsi="Microsoft Sans Serif" w:cs="Microsoft Sans Serif"/>
          <w:sz w:val="19"/>
          <w:szCs w:val="19"/>
        </w:rPr>
        <w:t>Adjournment.</w:t>
      </w:r>
    </w:p>
    <w:sectPr w:rsidR="00B4731C" w:rsidRPr="00781F5C" w:rsidSect="003E6DF1">
      <w:footnotePr>
        <w:numFmt w:val="lowerLetter"/>
      </w:footnotePr>
      <w:endnotePr>
        <w:numFmt w:val="lowerLetter"/>
      </w:endnotePr>
      <w:pgSz w:w="12240" w:h="15840"/>
      <w:pgMar w:top="90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33E"/>
    <w:multiLevelType w:val="hybridMultilevel"/>
    <w:tmpl w:val="C5A27A34"/>
    <w:lvl w:ilvl="0" w:tplc="5E26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5CD1"/>
    <w:multiLevelType w:val="hybridMultilevel"/>
    <w:tmpl w:val="A5D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B6D"/>
    <w:multiLevelType w:val="hybridMultilevel"/>
    <w:tmpl w:val="43E29E44"/>
    <w:lvl w:ilvl="0" w:tplc="1DF6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B430C"/>
    <w:multiLevelType w:val="hybridMultilevel"/>
    <w:tmpl w:val="D032C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B274DD"/>
    <w:multiLevelType w:val="hybridMultilevel"/>
    <w:tmpl w:val="9BE0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C0D"/>
    <w:multiLevelType w:val="hybridMultilevel"/>
    <w:tmpl w:val="9D16BF74"/>
    <w:lvl w:ilvl="0" w:tplc="0700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223CF"/>
    <w:multiLevelType w:val="hybridMultilevel"/>
    <w:tmpl w:val="15AE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7B55"/>
    <w:multiLevelType w:val="hybridMultilevel"/>
    <w:tmpl w:val="52F0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3F39"/>
    <w:multiLevelType w:val="hybridMultilevel"/>
    <w:tmpl w:val="E396947C"/>
    <w:lvl w:ilvl="0" w:tplc="1330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9299">
    <w:abstractNumId w:val="4"/>
  </w:num>
  <w:num w:numId="2" w16cid:durableId="385765453">
    <w:abstractNumId w:val="1"/>
  </w:num>
  <w:num w:numId="3" w16cid:durableId="99645951">
    <w:abstractNumId w:val="5"/>
  </w:num>
  <w:num w:numId="4" w16cid:durableId="1109860964">
    <w:abstractNumId w:val="8"/>
  </w:num>
  <w:num w:numId="5" w16cid:durableId="1545823334">
    <w:abstractNumId w:val="6"/>
  </w:num>
  <w:num w:numId="6" w16cid:durableId="1424258911">
    <w:abstractNumId w:val="6"/>
  </w:num>
  <w:num w:numId="7" w16cid:durableId="1522619911">
    <w:abstractNumId w:val="3"/>
  </w:num>
  <w:num w:numId="8" w16cid:durableId="1175876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6636777">
    <w:abstractNumId w:val="0"/>
  </w:num>
  <w:num w:numId="10" w16cid:durableId="1707757499">
    <w:abstractNumId w:val="2"/>
  </w:num>
  <w:num w:numId="11" w16cid:durableId="1958832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7"/>
    <w:rsid w:val="00011638"/>
    <w:rsid w:val="00032A0E"/>
    <w:rsid w:val="00044481"/>
    <w:rsid w:val="00135356"/>
    <w:rsid w:val="00195C33"/>
    <w:rsid w:val="001A506B"/>
    <w:rsid w:val="001C54FC"/>
    <w:rsid w:val="001D3459"/>
    <w:rsid w:val="002C0262"/>
    <w:rsid w:val="0036283A"/>
    <w:rsid w:val="00373BAA"/>
    <w:rsid w:val="003771CA"/>
    <w:rsid w:val="003B65D7"/>
    <w:rsid w:val="003E2503"/>
    <w:rsid w:val="003E6DF1"/>
    <w:rsid w:val="003F2033"/>
    <w:rsid w:val="00402918"/>
    <w:rsid w:val="0041379E"/>
    <w:rsid w:val="004426D9"/>
    <w:rsid w:val="004553FB"/>
    <w:rsid w:val="00457BB8"/>
    <w:rsid w:val="00475C46"/>
    <w:rsid w:val="00481ED4"/>
    <w:rsid w:val="004A6540"/>
    <w:rsid w:val="004B16A5"/>
    <w:rsid w:val="004C57C5"/>
    <w:rsid w:val="004C79DC"/>
    <w:rsid w:val="004E0EF1"/>
    <w:rsid w:val="00550DE3"/>
    <w:rsid w:val="00570851"/>
    <w:rsid w:val="005C0870"/>
    <w:rsid w:val="006064D7"/>
    <w:rsid w:val="00686EF0"/>
    <w:rsid w:val="006D1D45"/>
    <w:rsid w:val="0077308B"/>
    <w:rsid w:val="00781F5C"/>
    <w:rsid w:val="007D4D6B"/>
    <w:rsid w:val="008060E9"/>
    <w:rsid w:val="00823748"/>
    <w:rsid w:val="00834CD9"/>
    <w:rsid w:val="0086716F"/>
    <w:rsid w:val="0087107E"/>
    <w:rsid w:val="00871B79"/>
    <w:rsid w:val="008C282A"/>
    <w:rsid w:val="008C43BB"/>
    <w:rsid w:val="008E34B3"/>
    <w:rsid w:val="00913B02"/>
    <w:rsid w:val="009351C3"/>
    <w:rsid w:val="00971E2E"/>
    <w:rsid w:val="00A40311"/>
    <w:rsid w:val="00A63885"/>
    <w:rsid w:val="00AC6B3C"/>
    <w:rsid w:val="00AD6B1F"/>
    <w:rsid w:val="00AE5796"/>
    <w:rsid w:val="00B10776"/>
    <w:rsid w:val="00B27E38"/>
    <w:rsid w:val="00B33B8C"/>
    <w:rsid w:val="00B4731C"/>
    <w:rsid w:val="00B52B38"/>
    <w:rsid w:val="00C13390"/>
    <w:rsid w:val="00C23F07"/>
    <w:rsid w:val="00C552B8"/>
    <w:rsid w:val="00C70408"/>
    <w:rsid w:val="00CE2390"/>
    <w:rsid w:val="00CF0A47"/>
    <w:rsid w:val="00D07842"/>
    <w:rsid w:val="00D25D41"/>
    <w:rsid w:val="00D35EE7"/>
    <w:rsid w:val="00D465CC"/>
    <w:rsid w:val="00D7371C"/>
    <w:rsid w:val="00D903CF"/>
    <w:rsid w:val="00DD597B"/>
    <w:rsid w:val="00E50417"/>
    <w:rsid w:val="00E61E9F"/>
    <w:rsid w:val="00E92164"/>
    <w:rsid w:val="00E97CD0"/>
    <w:rsid w:val="00ED5480"/>
    <w:rsid w:val="00EE6A0D"/>
    <w:rsid w:val="00EF25DA"/>
    <w:rsid w:val="00EF5919"/>
    <w:rsid w:val="00F1172C"/>
    <w:rsid w:val="00F20A0C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32D8"/>
  <w15:docId w15:val="{0094CE0B-5E50-4F88-93F0-F7E09A0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Willis</dc:creator>
  <cp:lastModifiedBy>Jennifer Willis</cp:lastModifiedBy>
  <cp:revision>6</cp:revision>
  <cp:lastPrinted>2023-06-19T14:24:00Z</cp:lastPrinted>
  <dcterms:created xsi:type="dcterms:W3CDTF">2024-04-05T19:51:00Z</dcterms:created>
  <dcterms:modified xsi:type="dcterms:W3CDTF">2024-04-09T13:38:00Z</dcterms:modified>
</cp:coreProperties>
</file>